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36A7E" w14:textId="77777777" w:rsidR="00CD5393" w:rsidRDefault="007E0570">
      <w:pPr>
        <w:pStyle w:val="a3"/>
        <w:widowControl/>
        <w:spacing w:beforeAutospacing="0" w:afterAutospacing="0" w:line="600" w:lineRule="auto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  <w:t>海安市教体局危险化学品突发事故应急预案</w:t>
      </w:r>
    </w:p>
    <w:p w14:paraId="5279719D" w14:textId="77777777" w:rsidR="00CD5393" w:rsidRDefault="007E0570">
      <w:pPr>
        <w:ind w:firstLineChars="131" w:firstLine="419"/>
        <w:rPr>
          <w:rFonts w:ascii="仿宋" w:eastAsia="仿宋" w:hAnsi="仿宋"/>
          <w:snapToGrid w:val="0"/>
          <w:sz w:val="32"/>
        </w:rPr>
      </w:pPr>
      <w:r>
        <w:rPr>
          <w:rFonts w:ascii="仿宋" w:eastAsia="仿宋" w:hAnsi="仿宋" w:hint="eastAsia"/>
          <w:snapToGrid w:val="0"/>
          <w:sz w:val="32"/>
        </w:rPr>
        <w:t>危险化学品突发事故主要是指危险化学品丢失或被盗、泄漏、中毒、火灾（爆炸）四大类。我局接到学校危险化学品突发事故报告后，应针对事故类型，启动不同的应急处置方案。具体应急处置方案如下：</w:t>
      </w:r>
    </w:p>
    <w:p w14:paraId="18086808" w14:textId="77777777" w:rsidR="00CD5393" w:rsidRDefault="007E0570">
      <w:pPr>
        <w:ind w:firstLineChars="150" w:firstLine="420"/>
        <w:rPr>
          <w:rFonts w:ascii="黑体" w:eastAsia="黑体" w:hAnsi="黑体" w:cs="黑体"/>
          <w:snapToGrid w:val="0"/>
          <w:sz w:val="28"/>
          <w:szCs w:val="22"/>
        </w:rPr>
      </w:pPr>
      <w:r>
        <w:rPr>
          <w:rFonts w:ascii="黑体" w:eastAsia="黑体" w:hAnsi="黑体" w:cs="黑体" w:hint="eastAsia"/>
          <w:snapToGrid w:val="0"/>
          <w:sz w:val="28"/>
          <w:szCs w:val="22"/>
        </w:rPr>
        <w:t>一、危险化学品丢失或被盗事件</w:t>
      </w:r>
    </w:p>
    <w:p w14:paraId="158BC623" w14:textId="77777777" w:rsidR="00CD5393" w:rsidRDefault="007E0570">
      <w:pPr>
        <w:ind w:firstLineChars="131" w:firstLine="419"/>
        <w:rPr>
          <w:rFonts w:ascii="仿宋" w:eastAsia="仿宋" w:hAnsi="仿宋"/>
          <w:snapToGrid w:val="0"/>
          <w:sz w:val="32"/>
        </w:rPr>
      </w:pPr>
      <w:r>
        <w:rPr>
          <w:rFonts w:ascii="仿宋" w:eastAsia="仿宋" w:hAnsi="仿宋" w:hint="eastAsia"/>
          <w:snapToGrid w:val="0"/>
          <w:sz w:val="32"/>
        </w:rPr>
        <w:t>1.接到学校危险化学品丢失或被盗报告，第一时间向局分管负责人汇报，并立即指导学校保护、封锁现场，会同公安部门立即赴现场处理；</w:t>
      </w:r>
    </w:p>
    <w:p w14:paraId="2E3CEE47" w14:textId="77777777" w:rsidR="00CD5393" w:rsidRDefault="007E0570">
      <w:pPr>
        <w:ind w:firstLineChars="131" w:firstLine="419"/>
        <w:rPr>
          <w:rFonts w:ascii="仿宋" w:eastAsia="仿宋" w:hAnsi="仿宋"/>
          <w:snapToGrid w:val="0"/>
          <w:sz w:val="32"/>
        </w:rPr>
      </w:pPr>
      <w:r>
        <w:rPr>
          <w:rFonts w:ascii="仿宋" w:eastAsia="仿宋" w:hAnsi="仿宋" w:hint="eastAsia"/>
          <w:snapToGrid w:val="0"/>
          <w:sz w:val="32"/>
        </w:rPr>
        <w:t>2.到达现场后立即查看学校报告、账册等核对丢失或被盗药品名称和数量；</w:t>
      </w:r>
    </w:p>
    <w:p w14:paraId="728DF128" w14:textId="77777777" w:rsidR="00CD5393" w:rsidRDefault="007E0570">
      <w:pPr>
        <w:ind w:firstLineChars="131" w:firstLine="419"/>
        <w:rPr>
          <w:rFonts w:ascii="仿宋" w:eastAsia="仿宋" w:hAnsi="仿宋"/>
          <w:snapToGrid w:val="0"/>
          <w:sz w:val="32"/>
        </w:rPr>
      </w:pPr>
      <w:r>
        <w:rPr>
          <w:rFonts w:ascii="仿宋" w:eastAsia="仿宋" w:hAnsi="仿宋" w:hint="eastAsia"/>
          <w:snapToGrid w:val="0"/>
          <w:sz w:val="32"/>
        </w:rPr>
        <w:t>3.指导学校立即启动倒查机制，明确责任。指导学校正确应对舆情，并通过合适途径对外发布</w:t>
      </w:r>
      <w:r w:rsidR="004771F0">
        <w:rPr>
          <w:rFonts w:ascii="仿宋" w:eastAsia="仿宋" w:hAnsi="仿宋" w:hint="eastAsia"/>
          <w:snapToGrid w:val="0"/>
          <w:sz w:val="32"/>
        </w:rPr>
        <w:t>；</w:t>
      </w:r>
    </w:p>
    <w:p w14:paraId="4A6983CA" w14:textId="77777777" w:rsidR="00CD5393" w:rsidRDefault="007E0570">
      <w:pPr>
        <w:ind w:firstLineChars="131" w:firstLine="419"/>
        <w:rPr>
          <w:rFonts w:ascii="仿宋" w:eastAsia="仿宋" w:hAnsi="仿宋"/>
          <w:snapToGrid w:val="0"/>
          <w:sz w:val="32"/>
        </w:rPr>
      </w:pPr>
      <w:r>
        <w:rPr>
          <w:rFonts w:ascii="仿宋" w:eastAsia="仿宋" w:hAnsi="仿宋" w:hint="eastAsia"/>
          <w:snapToGrid w:val="0"/>
          <w:sz w:val="32"/>
        </w:rPr>
        <w:t>4.待公安机关结案后，形成书面材料报局长室，并形成警示材料下发各学校，同时开展学校危化品管理隐患排查。</w:t>
      </w:r>
    </w:p>
    <w:p w14:paraId="4CF1CAC0" w14:textId="77777777" w:rsidR="00CD5393" w:rsidRDefault="007E0570">
      <w:pPr>
        <w:ind w:firstLineChars="150" w:firstLine="420"/>
        <w:rPr>
          <w:rFonts w:ascii="黑体" w:eastAsia="黑体" w:hAnsi="黑体" w:cs="黑体"/>
          <w:snapToGrid w:val="0"/>
          <w:sz w:val="28"/>
          <w:szCs w:val="22"/>
        </w:rPr>
      </w:pPr>
      <w:r>
        <w:rPr>
          <w:rFonts w:ascii="黑体" w:eastAsia="黑体" w:hAnsi="黑体" w:cs="黑体" w:hint="eastAsia"/>
          <w:snapToGrid w:val="0"/>
          <w:sz w:val="28"/>
          <w:szCs w:val="22"/>
        </w:rPr>
        <w:t>二、危险化学品泄漏事件</w:t>
      </w:r>
    </w:p>
    <w:p w14:paraId="72FC16F1" w14:textId="77777777" w:rsidR="00CD5393" w:rsidRDefault="007E0570">
      <w:pPr>
        <w:ind w:firstLineChars="131" w:firstLine="419"/>
        <w:rPr>
          <w:rFonts w:ascii="仿宋" w:eastAsia="仿宋" w:hAnsi="仿宋"/>
          <w:snapToGrid w:val="0"/>
          <w:sz w:val="32"/>
        </w:rPr>
      </w:pPr>
      <w:r>
        <w:rPr>
          <w:rFonts w:ascii="仿宋" w:eastAsia="仿宋" w:hAnsi="仿宋" w:hint="eastAsia"/>
          <w:snapToGrid w:val="0"/>
          <w:sz w:val="32"/>
        </w:rPr>
        <w:t>1.接到学校危险化学品泄漏事件报告后第一时间向局分管负责人汇报，并立指导学校开展疏散与隔离，并立即协同政府有关专业部门组织有关专家、技术人员赴事故现场进行调查检验、救援；</w:t>
      </w:r>
    </w:p>
    <w:p w14:paraId="4C090AAB" w14:textId="77777777" w:rsidR="00CD5393" w:rsidRDefault="007E0570">
      <w:pPr>
        <w:ind w:firstLineChars="131" w:firstLine="419"/>
        <w:rPr>
          <w:rFonts w:ascii="仿宋" w:eastAsia="仿宋" w:hAnsi="仿宋"/>
          <w:snapToGrid w:val="0"/>
          <w:sz w:val="32"/>
        </w:rPr>
      </w:pPr>
      <w:r>
        <w:rPr>
          <w:rFonts w:ascii="仿宋" w:eastAsia="仿宋" w:hAnsi="仿宋" w:hint="eastAsia"/>
          <w:snapToGrid w:val="0"/>
          <w:sz w:val="32"/>
        </w:rPr>
        <w:t>2.到达现场后立即查看学校报告，核对泄漏药品名称和数量，确定主要污染物质以及产生的危害程度或可能造成的危</w:t>
      </w:r>
      <w:r>
        <w:rPr>
          <w:rFonts w:ascii="仿宋" w:eastAsia="仿宋" w:hAnsi="仿宋" w:hint="eastAsia"/>
          <w:snapToGrid w:val="0"/>
          <w:sz w:val="32"/>
        </w:rPr>
        <w:lastRenderedPageBreak/>
        <w:t>害，根据专家意见迅速制定消除或减轻危害的方案，并立即组织人员实施。若有毒物质污染可能危及师生生命财产安全的，应立即采取相应有效措施，控制污染事故蔓延，并及时报告当地政府，必要时应疏散或组织师生撤离；</w:t>
      </w:r>
    </w:p>
    <w:p w14:paraId="11EB2A59" w14:textId="77777777" w:rsidR="00CD5393" w:rsidRDefault="007E0570">
      <w:pPr>
        <w:ind w:firstLineChars="131" w:firstLine="419"/>
        <w:rPr>
          <w:rFonts w:ascii="仿宋" w:eastAsia="仿宋" w:hAnsi="仿宋"/>
          <w:snapToGrid w:val="0"/>
          <w:sz w:val="32"/>
        </w:rPr>
      </w:pPr>
      <w:r>
        <w:rPr>
          <w:rFonts w:ascii="仿宋" w:eastAsia="仿宋" w:hAnsi="仿宋" w:hint="eastAsia"/>
          <w:snapToGrid w:val="0"/>
          <w:sz w:val="32"/>
        </w:rPr>
        <w:t>3.危险或危害排除后，召集有关部门做好善后工作，妥善处理环境污染事故，形成书面材料报局长室，并形成警示材料下发各学校，同时开展学校危化品隐患排查；</w:t>
      </w:r>
    </w:p>
    <w:p w14:paraId="05C46536" w14:textId="77777777" w:rsidR="00CD5393" w:rsidRDefault="007E0570">
      <w:pPr>
        <w:ind w:firstLineChars="131" w:firstLine="419"/>
        <w:rPr>
          <w:rFonts w:ascii="仿宋" w:eastAsia="仿宋" w:hAnsi="仿宋"/>
          <w:snapToGrid w:val="0"/>
          <w:sz w:val="32"/>
        </w:rPr>
      </w:pPr>
      <w:r>
        <w:rPr>
          <w:rFonts w:ascii="仿宋" w:eastAsia="仿宋" w:hAnsi="仿宋" w:hint="eastAsia"/>
          <w:snapToGrid w:val="0"/>
          <w:sz w:val="32"/>
        </w:rPr>
        <w:t>4.指导学校正确应对舆情，并通过合适途径对外发布。在事故和险情得到有效控制后，指导学校积极采取措施，尽快使教学工作及环境恢复到正常状态，必要时提供心理等援助。</w:t>
      </w:r>
    </w:p>
    <w:p w14:paraId="5A6B8A07" w14:textId="77777777" w:rsidR="00CD5393" w:rsidRDefault="007E0570">
      <w:pPr>
        <w:ind w:firstLineChars="150" w:firstLine="420"/>
        <w:rPr>
          <w:rFonts w:ascii="黑体" w:eastAsia="黑体" w:hAnsi="黑体" w:cs="黑体"/>
          <w:snapToGrid w:val="0"/>
          <w:sz w:val="28"/>
          <w:szCs w:val="22"/>
        </w:rPr>
      </w:pPr>
      <w:r>
        <w:rPr>
          <w:rFonts w:ascii="黑体" w:eastAsia="黑体" w:hAnsi="黑体" w:cs="黑体" w:hint="eastAsia"/>
          <w:snapToGrid w:val="0"/>
          <w:sz w:val="28"/>
          <w:szCs w:val="22"/>
        </w:rPr>
        <w:t>三、危险化学品中毒事件</w:t>
      </w:r>
    </w:p>
    <w:p w14:paraId="6A9B1E55" w14:textId="77777777" w:rsidR="00CD5393" w:rsidRDefault="007E0570">
      <w:pPr>
        <w:ind w:firstLineChars="131" w:firstLine="419"/>
        <w:rPr>
          <w:rFonts w:ascii="仿宋" w:eastAsia="仿宋" w:hAnsi="仿宋"/>
          <w:snapToGrid w:val="0"/>
          <w:sz w:val="32"/>
        </w:rPr>
      </w:pPr>
      <w:r>
        <w:rPr>
          <w:rFonts w:ascii="仿宋" w:eastAsia="仿宋" w:hAnsi="仿宋" w:hint="eastAsia"/>
          <w:snapToGrid w:val="0"/>
          <w:sz w:val="32"/>
        </w:rPr>
        <w:t>1.接到学校危险化学品中毒事件报告后第一时间向局分管负责人汇报，并立即协同政府有关专业部门组织有关专家赴学校进行调查、救援；</w:t>
      </w:r>
    </w:p>
    <w:p w14:paraId="5BE7A361" w14:textId="77777777" w:rsidR="00CD5393" w:rsidRDefault="007E0570">
      <w:pPr>
        <w:ind w:firstLineChars="131" w:firstLine="419"/>
        <w:rPr>
          <w:rFonts w:ascii="仿宋" w:eastAsia="仿宋" w:hAnsi="仿宋"/>
          <w:snapToGrid w:val="0"/>
          <w:sz w:val="32"/>
        </w:rPr>
      </w:pPr>
      <w:r>
        <w:rPr>
          <w:rFonts w:ascii="仿宋" w:eastAsia="仿宋" w:hAnsi="仿宋" w:hint="eastAsia"/>
          <w:snapToGrid w:val="0"/>
          <w:sz w:val="32"/>
        </w:rPr>
        <w:t>2.到达现场后立即查看学校报告，查明中毒源，确定主要中毒物质，评估产生的危害程度或可能造成的危害；</w:t>
      </w:r>
    </w:p>
    <w:p w14:paraId="6073ADC8" w14:textId="77777777" w:rsidR="00CD5393" w:rsidRDefault="007E0570">
      <w:pPr>
        <w:ind w:firstLineChars="131" w:firstLine="419"/>
        <w:rPr>
          <w:rFonts w:ascii="仿宋" w:eastAsia="仿宋" w:hAnsi="仿宋"/>
          <w:snapToGrid w:val="0"/>
          <w:sz w:val="32"/>
        </w:rPr>
      </w:pPr>
      <w:r>
        <w:rPr>
          <w:rFonts w:ascii="仿宋" w:eastAsia="仿宋" w:hAnsi="仿宋" w:hint="eastAsia"/>
          <w:snapToGrid w:val="0"/>
          <w:sz w:val="32"/>
        </w:rPr>
        <w:t>3.召集有关部门做好善后工作，妥善处理中毒事故，形成书面材料报局长室，并形成警示材料下发各学校，同时开展学校危化品隐患排查；</w:t>
      </w:r>
    </w:p>
    <w:p w14:paraId="50DEC0ED" w14:textId="77777777" w:rsidR="00CD5393" w:rsidRDefault="007E0570">
      <w:pPr>
        <w:ind w:firstLineChars="131" w:firstLine="419"/>
        <w:rPr>
          <w:rFonts w:ascii="仿宋" w:eastAsia="仿宋" w:hAnsi="仿宋"/>
          <w:snapToGrid w:val="0"/>
          <w:sz w:val="32"/>
        </w:rPr>
      </w:pPr>
      <w:r>
        <w:rPr>
          <w:rFonts w:ascii="仿宋" w:eastAsia="仿宋" w:hAnsi="仿宋" w:hint="eastAsia"/>
          <w:snapToGrid w:val="0"/>
          <w:sz w:val="32"/>
        </w:rPr>
        <w:t>4.指导学校正确应对舆情，并通过合适途径对外发布</w:t>
      </w:r>
      <w:r w:rsidR="009F38C0">
        <w:rPr>
          <w:rFonts w:ascii="仿宋" w:eastAsia="仿宋" w:hAnsi="仿宋" w:hint="eastAsia"/>
          <w:snapToGrid w:val="0"/>
          <w:sz w:val="32"/>
        </w:rPr>
        <w:t>；</w:t>
      </w:r>
    </w:p>
    <w:p w14:paraId="0C9C13D3" w14:textId="77777777" w:rsidR="00CD5393" w:rsidRDefault="007E0570">
      <w:pPr>
        <w:ind w:firstLineChars="131" w:firstLine="419"/>
        <w:rPr>
          <w:rFonts w:ascii="仿宋" w:eastAsia="仿宋" w:hAnsi="仿宋"/>
          <w:snapToGrid w:val="0"/>
          <w:sz w:val="32"/>
        </w:rPr>
      </w:pPr>
      <w:r>
        <w:rPr>
          <w:rFonts w:ascii="仿宋" w:eastAsia="仿宋" w:hAnsi="仿宋" w:hint="eastAsia"/>
          <w:snapToGrid w:val="0"/>
          <w:sz w:val="32"/>
        </w:rPr>
        <w:t>5.在事故得到有效控制后，指导学校积极采取措施，尽快使教学工作恢复到正常状态，并按照国家有关规定做好安抚、</w:t>
      </w:r>
      <w:r>
        <w:rPr>
          <w:rFonts w:ascii="仿宋" w:eastAsia="仿宋" w:hAnsi="仿宋" w:hint="eastAsia"/>
          <w:snapToGrid w:val="0"/>
          <w:sz w:val="32"/>
        </w:rPr>
        <w:lastRenderedPageBreak/>
        <w:t>抚恤、理赔工作，必要时提供心理和司法援助。</w:t>
      </w:r>
    </w:p>
    <w:p w14:paraId="5AB14351" w14:textId="77777777" w:rsidR="00CD5393" w:rsidRDefault="007E0570">
      <w:pPr>
        <w:ind w:firstLineChars="150" w:firstLine="420"/>
        <w:rPr>
          <w:rFonts w:ascii="黑体" w:eastAsia="黑体" w:hAnsi="黑体" w:cs="黑体"/>
          <w:snapToGrid w:val="0"/>
          <w:sz w:val="28"/>
          <w:szCs w:val="22"/>
        </w:rPr>
      </w:pPr>
      <w:r>
        <w:rPr>
          <w:rFonts w:ascii="黑体" w:eastAsia="黑体" w:hAnsi="黑体" w:cs="黑体" w:hint="eastAsia"/>
          <w:snapToGrid w:val="0"/>
          <w:sz w:val="28"/>
          <w:szCs w:val="22"/>
        </w:rPr>
        <w:t>四、危险化学品火灾（爆炸）事件</w:t>
      </w:r>
    </w:p>
    <w:p w14:paraId="5D706712" w14:textId="77777777" w:rsidR="00CD5393" w:rsidRDefault="007E0570">
      <w:pPr>
        <w:ind w:firstLineChars="131" w:firstLine="419"/>
        <w:rPr>
          <w:rFonts w:ascii="仿宋" w:eastAsia="仿宋" w:hAnsi="仿宋"/>
          <w:snapToGrid w:val="0"/>
          <w:sz w:val="32"/>
        </w:rPr>
      </w:pPr>
      <w:r>
        <w:rPr>
          <w:rFonts w:ascii="仿宋" w:eastAsia="仿宋" w:hAnsi="仿宋" w:hint="eastAsia"/>
          <w:snapToGrid w:val="0"/>
          <w:sz w:val="32"/>
        </w:rPr>
        <w:t>1.接到学校危险化学品发生火灾（爆炸）事故后，第一时间向局分管负责人汇报，并会同公安、消防、医院等有关部门组织专家赴学校进行调查、救援；</w:t>
      </w:r>
    </w:p>
    <w:p w14:paraId="3C2F05EA" w14:textId="77777777" w:rsidR="00CD5393" w:rsidRDefault="007E0570">
      <w:pPr>
        <w:ind w:firstLineChars="131" w:firstLine="419"/>
        <w:rPr>
          <w:rFonts w:ascii="仿宋" w:eastAsia="仿宋" w:hAnsi="仿宋"/>
          <w:snapToGrid w:val="0"/>
          <w:sz w:val="32"/>
        </w:rPr>
      </w:pPr>
      <w:r>
        <w:rPr>
          <w:rFonts w:ascii="仿宋" w:eastAsia="仿宋" w:hAnsi="仿宋" w:hint="eastAsia"/>
          <w:snapToGrid w:val="0"/>
          <w:sz w:val="32"/>
        </w:rPr>
        <w:t>2.立即指导学校要在爆炸现场及时设置隔离带，封锁和保护现场，疏散人员，控制好现场的治安事态，迅速采取有效措施检查并消除继发性危险，防止次生事故发生，切实保护好师生的人身财产安全；</w:t>
      </w:r>
    </w:p>
    <w:p w14:paraId="7302BCD1" w14:textId="77777777" w:rsidR="00CD5393" w:rsidRDefault="007E0570">
      <w:pPr>
        <w:ind w:firstLineChars="131" w:firstLine="419"/>
        <w:rPr>
          <w:rFonts w:ascii="仿宋" w:eastAsia="仿宋" w:hAnsi="仿宋"/>
          <w:snapToGrid w:val="0"/>
          <w:sz w:val="32"/>
        </w:rPr>
      </w:pPr>
      <w:r>
        <w:rPr>
          <w:rFonts w:ascii="仿宋" w:eastAsia="仿宋" w:hAnsi="仿宋" w:hint="eastAsia"/>
          <w:snapToGrid w:val="0"/>
          <w:sz w:val="32"/>
        </w:rPr>
        <w:t>3.到达现场后立即查看学校报告，会同有关部门确定爆炸原因，评估产生的危害程度或可能造成的危害；</w:t>
      </w:r>
    </w:p>
    <w:p w14:paraId="4B12A3D3" w14:textId="77777777" w:rsidR="00CD5393" w:rsidRDefault="007E0570">
      <w:pPr>
        <w:ind w:firstLineChars="131" w:firstLine="419"/>
        <w:rPr>
          <w:rFonts w:ascii="仿宋" w:eastAsia="仿宋" w:hAnsi="仿宋"/>
          <w:snapToGrid w:val="0"/>
          <w:sz w:val="32"/>
        </w:rPr>
      </w:pPr>
      <w:r>
        <w:rPr>
          <w:rFonts w:ascii="仿宋" w:eastAsia="仿宋" w:hAnsi="仿宋" w:hint="eastAsia"/>
          <w:snapToGrid w:val="0"/>
          <w:sz w:val="32"/>
        </w:rPr>
        <w:t>4.召集有关部门做好善后工作，妥善处理火灾（爆炸）事故，形成书面材料报局长室，并形成警示材料下发各学校，同时开展学校危化品隐患排查；</w:t>
      </w:r>
    </w:p>
    <w:p w14:paraId="25239FE9" w14:textId="77777777" w:rsidR="00CD5393" w:rsidRDefault="007E0570">
      <w:pPr>
        <w:ind w:firstLineChars="131" w:firstLine="419"/>
        <w:rPr>
          <w:rFonts w:ascii="仿宋" w:eastAsia="仿宋" w:hAnsi="仿宋"/>
          <w:snapToGrid w:val="0"/>
          <w:sz w:val="32"/>
        </w:rPr>
      </w:pPr>
      <w:r>
        <w:rPr>
          <w:rFonts w:ascii="仿宋" w:eastAsia="仿宋" w:hAnsi="仿宋" w:hint="eastAsia"/>
          <w:snapToGrid w:val="0"/>
          <w:sz w:val="32"/>
        </w:rPr>
        <w:t>5.指导学校正确应对舆情，并通过合适途径对外发布；</w:t>
      </w:r>
    </w:p>
    <w:p w14:paraId="62BA6158" w14:textId="77777777" w:rsidR="00CD5393" w:rsidRDefault="007E0570">
      <w:pPr>
        <w:ind w:firstLineChars="131" w:firstLine="419"/>
        <w:rPr>
          <w:rFonts w:ascii="仿宋" w:eastAsia="仿宋" w:hAnsi="仿宋" w:cs="仿宋"/>
          <w:snapToGrid w:val="0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napToGrid w:val="0"/>
          <w:sz w:val="32"/>
        </w:rPr>
        <w:t>6.在事故和险情得到有效控制后，指导学校积极采取措施，尽快使教学、科研工作及环境恢复到正常状态，并按照国家有关规定做好安抚、抚恤、理赔工作，必要时提供心理和司法等援助。</w:t>
      </w:r>
    </w:p>
    <w:p w14:paraId="2335538C" w14:textId="77777777" w:rsidR="00CD5393" w:rsidRDefault="00CD5393">
      <w:pPr>
        <w:pStyle w:val="a3"/>
        <w:widowControl/>
        <w:spacing w:beforeAutospacing="0" w:afterAutospacing="0" w:line="520" w:lineRule="exact"/>
        <w:jc w:val="both"/>
        <w:rPr>
          <w:rFonts w:ascii="宋体" w:hAnsi="宋体" w:cs="宋体"/>
          <w:sz w:val="32"/>
          <w:szCs w:val="32"/>
          <w:shd w:val="clear" w:color="auto" w:fill="FFFFFF"/>
        </w:rPr>
      </w:pPr>
    </w:p>
    <w:sectPr w:rsidR="00CD539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70"/>
    <w:rsid w:val="004771F0"/>
    <w:rsid w:val="007E0570"/>
    <w:rsid w:val="008D7612"/>
    <w:rsid w:val="009F38C0"/>
    <w:rsid w:val="00CD5393"/>
    <w:rsid w:val="0A0A0211"/>
    <w:rsid w:val="0CAF11E6"/>
    <w:rsid w:val="0DF35B9E"/>
    <w:rsid w:val="13957A09"/>
    <w:rsid w:val="1B7B4C8D"/>
    <w:rsid w:val="1DAD63F4"/>
    <w:rsid w:val="208D1646"/>
    <w:rsid w:val="26375773"/>
    <w:rsid w:val="2D083E36"/>
    <w:rsid w:val="30CB0E26"/>
    <w:rsid w:val="456526D2"/>
    <w:rsid w:val="4EF4590E"/>
    <w:rsid w:val="547F04E1"/>
    <w:rsid w:val="65803CA5"/>
    <w:rsid w:val="6EA02FC1"/>
    <w:rsid w:val="75D228B4"/>
    <w:rsid w:val="78B4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2349D0"/>
  <w15:chartTrackingRefBased/>
  <w15:docId w15:val="{C7456E14-B031-E146-838A-8171396C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wuhuiping</cp:lastModifiedBy>
  <cp:revision>2</cp:revision>
  <dcterms:created xsi:type="dcterms:W3CDTF">2021-05-26T09:22:00Z</dcterms:created>
  <dcterms:modified xsi:type="dcterms:W3CDTF">2021-05-26T09:22:00Z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13A2C23ED3FF496AA3140E0CC0A28152</vt:lpwstr>
  </property>
</Properties>
</file>